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3.0 -->
  <w:body>
    <w:p w:rsidR="002E1E3C" w:rsidRPr="003031B4" w:rsidP="002E1E3C">
      <w:pPr>
        <w:rPr>
          <w:rFonts w:ascii="Times New Roman" w:hAnsi="Times New Roman"/>
          <w:szCs w:val="22"/>
        </w:rPr>
      </w:pPr>
      <w:bookmarkStart w:id="0" w:name="_GoBack"/>
      <w:bookmarkEnd w:id="0"/>
      <w:r w:rsidRPr="003031B4">
        <w:rPr>
          <w:rFonts w:ascii="Times New Roman" w:hAnsi="Times New Roman"/>
          <w:szCs w:val="22"/>
        </w:rPr>
        <w:t xml:space="preserve">M__. </w:t>
      </w:r>
      <w:r w:rsidRPr="003031B4" w:rsidR="00AD1AE0">
        <w:rPr>
          <w:rFonts w:ascii="Times New Roman" w:hAnsi="Times New Roman"/>
          <w:szCs w:val="22"/>
        </w:rPr>
        <w:t>i</w:t>
      </w:r>
      <w:r w:rsidRPr="003031B4">
        <w:rPr>
          <w:rFonts w:ascii="Times New Roman" w:hAnsi="Times New Roman"/>
          <w:szCs w:val="22"/>
        </w:rPr>
        <w:t>ntroduced the following resolution and moved its passage:</w:t>
      </w:r>
    </w:p>
    <w:p w:rsidR="002E1E3C" w:rsidRPr="003031B4" w:rsidP="002E1E3C">
      <w:pPr>
        <w:rPr>
          <w:rFonts w:ascii="Times New Roman" w:hAnsi="Times New Roman"/>
          <w:b/>
          <w:szCs w:val="22"/>
        </w:rPr>
      </w:pPr>
    </w:p>
    <w:p w:rsidR="002E1E3C" w:rsidRPr="003031B4" w:rsidP="00B95081">
      <w:pPr>
        <w:jc w:val="center"/>
        <w:rPr>
          <w:rFonts w:ascii="Times New Roman" w:hAnsi="Times New Roman"/>
          <w:b/>
          <w:szCs w:val="22"/>
        </w:rPr>
      </w:pPr>
      <w:r w:rsidRPr="003031B4">
        <w:rPr>
          <w:rFonts w:ascii="Times New Roman" w:hAnsi="Times New Roman"/>
          <w:b/>
          <w:szCs w:val="22"/>
        </w:rPr>
        <w:t>RESOLUTION NO. __</w:t>
      </w:r>
    </w:p>
    <w:p w:rsidR="00787700" w:rsidRPr="003031B4" w:rsidP="00787700">
      <w:pPr>
        <w:jc w:val="center"/>
        <w:rPr>
          <w:rFonts w:ascii="Times New Roman" w:hAnsi="Times New Roman"/>
          <w:b/>
          <w:szCs w:val="22"/>
        </w:rPr>
      </w:pPr>
      <w:r w:rsidRPr="003031B4">
        <w:rPr>
          <w:rFonts w:ascii="Times New Roman" w:hAnsi="Times New Roman"/>
          <w:b/>
          <w:szCs w:val="22"/>
        </w:rPr>
        <w:t>APPROVING SCHEMATIC DESIGN STAGE SUBMISSION</w:t>
      </w:r>
      <w:r w:rsidRPr="003031B4" w:rsidR="00651685">
        <w:rPr>
          <w:rFonts w:ascii="Times New Roman" w:hAnsi="Times New Roman"/>
          <w:b/>
          <w:szCs w:val="22"/>
        </w:rPr>
        <w:t>S</w:t>
      </w:r>
      <w:r w:rsidRPr="003031B4">
        <w:rPr>
          <w:rFonts w:ascii="Times New Roman" w:hAnsi="Times New Roman"/>
          <w:b/>
          <w:szCs w:val="22"/>
        </w:rPr>
        <w:t xml:space="preserve"> </w:t>
      </w:r>
      <w:r w:rsidRPr="003031B4" w:rsidR="00241AB9">
        <w:rPr>
          <w:rFonts w:ascii="Times New Roman" w:hAnsi="Times New Roman"/>
          <w:b/>
          <w:szCs w:val="22"/>
        </w:rPr>
        <w:t>AND</w:t>
      </w:r>
      <w:r w:rsidRPr="003031B4" w:rsidR="00651685">
        <w:rPr>
          <w:rFonts w:ascii="Times New Roman" w:hAnsi="Times New Roman"/>
          <w:b/>
          <w:szCs w:val="22"/>
        </w:rPr>
        <w:t xml:space="preserve"> AUTHORIZING THE DESIGN PROFESSIONAL TO PROCEED WITH </w:t>
      </w:r>
      <w:r w:rsidRPr="003031B4" w:rsidR="00F141A7">
        <w:rPr>
          <w:rFonts w:ascii="Times New Roman" w:hAnsi="Times New Roman"/>
          <w:b/>
          <w:szCs w:val="22"/>
        </w:rPr>
        <w:t xml:space="preserve">THE DESIGN DEVELOPMENT </w:t>
      </w:r>
      <w:r w:rsidRPr="003031B4" w:rsidR="00651685">
        <w:rPr>
          <w:rFonts w:ascii="Times New Roman" w:hAnsi="Times New Roman"/>
          <w:b/>
          <w:szCs w:val="22"/>
        </w:rPr>
        <w:t>PHASE</w:t>
      </w:r>
      <w:r w:rsidRPr="003031B4" w:rsidR="00F141A7">
        <w:rPr>
          <w:rFonts w:ascii="Times New Roman" w:hAnsi="Times New Roman"/>
          <w:b/>
          <w:szCs w:val="22"/>
        </w:rPr>
        <w:t xml:space="preserve"> </w:t>
      </w:r>
      <w:r w:rsidRPr="003031B4">
        <w:rPr>
          <w:rFonts w:ascii="Times New Roman" w:hAnsi="Times New Roman"/>
          <w:b/>
          <w:szCs w:val="22"/>
        </w:rPr>
        <w:t xml:space="preserve">FOR </w:t>
      </w:r>
      <w:r w:rsidRPr="003031B4" w:rsidR="003A61AB">
        <w:rPr>
          <w:rFonts w:ascii="Times New Roman" w:hAnsi="Times New Roman"/>
          <w:b/>
          <w:szCs w:val="22"/>
        </w:rPr>
        <w:t xml:space="preserve">THE </w:t>
      </w:r>
      <w:r w:rsidRPr="003031B4" w:rsidR="00F141A7">
        <w:rPr>
          <w:rFonts w:ascii="Times New Roman" w:hAnsi="Times New Roman"/>
          <w:b/>
          <w:szCs w:val="22"/>
        </w:rPr>
        <w:t>CTE EXPANSION</w:t>
      </w:r>
      <w:r w:rsidRPr="003031B4" w:rsidR="003A61AB">
        <w:rPr>
          <w:rFonts w:ascii="Times New Roman" w:hAnsi="Times New Roman"/>
          <w:b/>
          <w:szCs w:val="22"/>
        </w:rPr>
        <w:t xml:space="preserve"> </w:t>
      </w:r>
      <w:r w:rsidRPr="003031B4" w:rsidR="003A61AB">
        <w:rPr>
          <w:rFonts w:ascii="Times New Roman" w:hAnsi="Times New Roman"/>
          <w:b/>
          <w:spacing w:val="-3"/>
          <w:szCs w:val="22"/>
        </w:rPr>
        <w:t>PROJECT</w:t>
      </w:r>
    </w:p>
    <w:p w:rsidR="00787700" w:rsidRPr="003031B4" w:rsidP="00787700">
      <w:pPr>
        <w:jc w:val="center"/>
        <w:rPr>
          <w:rFonts w:ascii="Times New Roman" w:hAnsi="Times New Roman"/>
          <w:b/>
          <w:szCs w:val="22"/>
        </w:rPr>
      </w:pPr>
    </w:p>
    <w:p w:rsidR="00787700" w:rsidRPr="003031B4" w:rsidP="00CD678E">
      <w:pPr>
        <w:jc w:val="both"/>
        <w:rPr>
          <w:rFonts w:ascii="Times New Roman" w:hAnsi="Times New Roman"/>
          <w:b/>
          <w:szCs w:val="22"/>
        </w:rPr>
      </w:pPr>
      <w:r w:rsidRPr="003031B4">
        <w:rPr>
          <w:rFonts w:ascii="Times New Roman" w:hAnsi="Times New Roman"/>
          <w:szCs w:val="22"/>
        </w:rPr>
        <w:t xml:space="preserve">The Superintendent recommends </w:t>
      </w:r>
      <w:r w:rsidR="003031B4">
        <w:rPr>
          <w:rFonts w:ascii="Times New Roman" w:hAnsi="Times New Roman"/>
          <w:szCs w:val="22"/>
        </w:rPr>
        <w:t xml:space="preserve">the Board </w:t>
      </w:r>
      <w:r w:rsidRPr="003031B4">
        <w:rPr>
          <w:rFonts w:ascii="Times New Roman" w:hAnsi="Times New Roman"/>
          <w:szCs w:val="22"/>
        </w:rPr>
        <w:t>approv</w:t>
      </w:r>
      <w:r w:rsidR="003031B4">
        <w:rPr>
          <w:rFonts w:ascii="Times New Roman" w:hAnsi="Times New Roman"/>
          <w:szCs w:val="22"/>
        </w:rPr>
        <w:t>e</w:t>
      </w:r>
      <w:r w:rsidRPr="003031B4">
        <w:rPr>
          <w:rFonts w:ascii="Times New Roman" w:hAnsi="Times New Roman"/>
          <w:szCs w:val="22"/>
        </w:rPr>
        <w:t xml:space="preserve"> the</w:t>
      </w:r>
      <w:r w:rsidR="003031B4">
        <w:rPr>
          <w:rFonts w:ascii="Times New Roman" w:hAnsi="Times New Roman"/>
          <w:szCs w:val="22"/>
        </w:rPr>
        <w:t xml:space="preserve"> </w:t>
      </w:r>
      <w:r w:rsidRPr="003031B4">
        <w:rPr>
          <w:rFonts w:ascii="Times New Roman" w:hAnsi="Times New Roman"/>
          <w:szCs w:val="22"/>
        </w:rPr>
        <w:t xml:space="preserve">design </w:t>
      </w:r>
      <w:r w:rsidR="003031B4">
        <w:rPr>
          <w:rFonts w:ascii="Times New Roman" w:hAnsi="Times New Roman"/>
          <w:szCs w:val="22"/>
        </w:rPr>
        <w:t>and corresponding estimate for the schematic design phase of the CTE Expansion Project (the “Project”)</w:t>
      </w:r>
      <w:r w:rsidRPr="003031B4" w:rsidR="00651685">
        <w:rPr>
          <w:rFonts w:ascii="Times New Roman" w:hAnsi="Times New Roman"/>
          <w:szCs w:val="22"/>
        </w:rPr>
        <w:t xml:space="preserve"> </w:t>
      </w:r>
      <w:r w:rsidRPr="003031B4" w:rsidR="00F141A7">
        <w:rPr>
          <w:rFonts w:ascii="Times New Roman" w:hAnsi="Times New Roman"/>
          <w:szCs w:val="22"/>
        </w:rPr>
        <w:t xml:space="preserve">and </w:t>
      </w:r>
      <w:r w:rsidRPr="003031B4" w:rsidR="00651685">
        <w:rPr>
          <w:rFonts w:ascii="Times New Roman" w:hAnsi="Times New Roman"/>
          <w:szCs w:val="22"/>
        </w:rPr>
        <w:t>authoriz</w:t>
      </w:r>
      <w:r w:rsidR="003031B4">
        <w:rPr>
          <w:rFonts w:ascii="Times New Roman" w:hAnsi="Times New Roman"/>
          <w:szCs w:val="22"/>
        </w:rPr>
        <w:t>e</w:t>
      </w:r>
      <w:r w:rsidRPr="003031B4" w:rsidR="00651685">
        <w:rPr>
          <w:rFonts w:ascii="Times New Roman" w:hAnsi="Times New Roman"/>
          <w:szCs w:val="22"/>
        </w:rPr>
        <w:t xml:space="preserve"> the design professional to proceed with </w:t>
      </w:r>
      <w:r w:rsidRPr="003031B4" w:rsidR="00F141A7">
        <w:rPr>
          <w:rFonts w:ascii="Times New Roman" w:hAnsi="Times New Roman"/>
          <w:szCs w:val="22"/>
        </w:rPr>
        <w:t xml:space="preserve">the </w:t>
      </w:r>
      <w:r w:rsidRPr="003031B4" w:rsidR="00294A03">
        <w:rPr>
          <w:rFonts w:ascii="Times New Roman" w:hAnsi="Times New Roman"/>
          <w:szCs w:val="22"/>
        </w:rPr>
        <w:t>d</w:t>
      </w:r>
      <w:r w:rsidRPr="003031B4" w:rsidR="00F141A7">
        <w:rPr>
          <w:rFonts w:ascii="Times New Roman" w:hAnsi="Times New Roman"/>
          <w:szCs w:val="22"/>
        </w:rPr>
        <w:t xml:space="preserve">esign </w:t>
      </w:r>
      <w:r w:rsidRPr="003031B4" w:rsidR="00294A03">
        <w:rPr>
          <w:rFonts w:ascii="Times New Roman" w:hAnsi="Times New Roman"/>
          <w:szCs w:val="22"/>
        </w:rPr>
        <w:t>d</w:t>
      </w:r>
      <w:r w:rsidRPr="003031B4" w:rsidR="00F141A7">
        <w:rPr>
          <w:rFonts w:ascii="Times New Roman" w:hAnsi="Times New Roman"/>
          <w:szCs w:val="22"/>
        </w:rPr>
        <w:t>evelopment</w:t>
      </w:r>
      <w:r w:rsidRPr="003031B4" w:rsidR="00651685">
        <w:rPr>
          <w:rFonts w:ascii="Times New Roman" w:hAnsi="Times New Roman"/>
          <w:szCs w:val="22"/>
        </w:rPr>
        <w:t xml:space="preserve"> phase</w:t>
      </w:r>
      <w:r w:rsidRPr="003031B4">
        <w:rPr>
          <w:rFonts w:ascii="Times New Roman" w:hAnsi="Times New Roman"/>
          <w:szCs w:val="22"/>
        </w:rPr>
        <w:t xml:space="preserve"> for the</w:t>
      </w:r>
      <w:r w:rsidRPr="003031B4" w:rsidR="003A61AB">
        <w:rPr>
          <w:rFonts w:ascii="Times New Roman" w:hAnsi="Times New Roman"/>
          <w:szCs w:val="22"/>
        </w:rPr>
        <w:t xml:space="preserve"> Project</w:t>
      </w:r>
      <w:r w:rsidR="003031B4">
        <w:rPr>
          <w:rFonts w:ascii="Times New Roman" w:hAnsi="Times New Roman"/>
          <w:szCs w:val="22"/>
        </w:rPr>
        <w:t>.</w:t>
      </w:r>
    </w:p>
    <w:p w:rsidR="00787700" w:rsidRPr="003031B4" w:rsidP="00CD678E">
      <w:pPr>
        <w:jc w:val="both"/>
        <w:rPr>
          <w:rFonts w:ascii="Times New Roman" w:hAnsi="Times New Roman"/>
          <w:b/>
          <w:szCs w:val="22"/>
        </w:rPr>
      </w:pPr>
    </w:p>
    <w:p w:rsidR="00787700" w:rsidRPr="003031B4" w:rsidP="00CD678E">
      <w:pPr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>Rationale:</w:t>
      </w:r>
    </w:p>
    <w:p w:rsidR="00A05EBB" w:rsidRPr="003031B4" w:rsidP="005C53CC">
      <w:pPr>
        <w:pStyle w:val="ListParagraph"/>
        <w:ind w:left="630"/>
        <w:jc w:val="both"/>
        <w:rPr>
          <w:rFonts w:ascii="Times New Roman" w:hAnsi="Times New Roman"/>
          <w:b/>
          <w:szCs w:val="22"/>
        </w:rPr>
      </w:pPr>
    </w:p>
    <w:p w:rsidR="007D4AF6" w:rsidRPr="003031B4" w:rsidP="007D4AF6">
      <w:pPr>
        <w:pStyle w:val="ListParagraph"/>
        <w:numPr>
          <w:ilvl w:val="0"/>
          <w:numId w:val="2"/>
        </w:numPr>
        <w:ind w:left="630"/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 xml:space="preserve">The Board’s </w:t>
      </w:r>
      <w:r w:rsidR="003031B4">
        <w:rPr>
          <w:rFonts w:ascii="Times New Roman" w:hAnsi="Times New Roman"/>
          <w:szCs w:val="22"/>
        </w:rPr>
        <w:t>Design Professional</w:t>
      </w:r>
      <w:r w:rsidRPr="003031B4">
        <w:rPr>
          <w:rFonts w:ascii="Times New Roman" w:hAnsi="Times New Roman"/>
          <w:szCs w:val="22"/>
        </w:rPr>
        <w:t xml:space="preserve">, </w:t>
      </w:r>
      <w:r w:rsidR="008B29FB">
        <w:rPr>
          <w:rFonts w:ascii="Times New Roman" w:hAnsi="Times New Roman"/>
          <w:szCs w:val="22"/>
        </w:rPr>
        <w:t>Garmann Miller</w:t>
      </w:r>
      <w:r w:rsidR="009F756C">
        <w:rPr>
          <w:rFonts w:ascii="Times New Roman" w:hAnsi="Times New Roman"/>
          <w:szCs w:val="22"/>
        </w:rPr>
        <w:t xml:space="preserve"> &amp; Associates, Inc.</w:t>
      </w:r>
      <w:r w:rsidRPr="003031B4" w:rsidR="00B73B69">
        <w:rPr>
          <w:rFonts w:ascii="Times New Roman" w:hAnsi="Times New Roman"/>
          <w:szCs w:val="22"/>
        </w:rPr>
        <w:t xml:space="preserve"> (“</w:t>
      </w:r>
      <w:r w:rsidR="009F756C">
        <w:rPr>
          <w:rFonts w:ascii="Times New Roman" w:hAnsi="Times New Roman"/>
          <w:szCs w:val="22"/>
        </w:rPr>
        <w:t>Garmann Miller</w:t>
      </w:r>
      <w:r w:rsidRPr="003031B4" w:rsidR="00B73B69">
        <w:rPr>
          <w:rFonts w:ascii="Times New Roman" w:hAnsi="Times New Roman"/>
          <w:szCs w:val="22"/>
        </w:rPr>
        <w:t>”)</w:t>
      </w:r>
      <w:r w:rsidRPr="003031B4" w:rsidR="00B95081">
        <w:rPr>
          <w:rFonts w:ascii="Times New Roman" w:hAnsi="Times New Roman"/>
          <w:szCs w:val="22"/>
        </w:rPr>
        <w:t>, prepared the schematic design</w:t>
      </w:r>
      <w:r w:rsidRPr="003031B4" w:rsidR="00241AB9">
        <w:rPr>
          <w:rFonts w:ascii="Times New Roman" w:hAnsi="Times New Roman"/>
          <w:szCs w:val="22"/>
        </w:rPr>
        <w:t xml:space="preserve"> </w:t>
      </w:r>
      <w:r w:rsidRPr="003031B4" w:rsidR="00B95081">
        <w:rPr>
          <w:rFonts w:ascii="Times New Roman" w:hAnsi="Times New Roman"/>
          <w:szCs w:val="22"/>
        </w:rPr>
        <w:t>stage drawings an</w:t>
      </w:r>
      <w:r w:rsidRPr="003031B4">
        <w:rPr>
          <w:rFonts w:ascii="Times New Roman" w:hAnsi="Times New Roman"/>
          <w:szCs w:val="22"/>
        </w:rPr>
        <w:t xml:space="preserve">d specifications for the Project. </w:t>
      </w:r>
    </w:p>
    <w:p w:rsidR="007D4AF6" w:rsidRPr="003031B4" w:rsidP="007D4AF6">
      <w:pPr>
        <w:pStyle w:val="ListParagraph"/>
        <w:ind w:left="630"/>
        <w:jc w:val="both"/>
        <w:rPr>
          <w:rFonts w:ascii="Times New Roman" w:hAnsi="Times New Roman"/>
          <w:szCs w:val="22"/>
        </w:rPr>
      </w:pPr>
    </w:p>
    <w:p w:rsidR="005C583D" w:rsidRPr="003031B4" w:rsidP="007D4AF6">
      <w:pPr>
        <w:pStyle w:val="ListParagraph"/>
        <w:numPr>
          <w:ilvl w:val="0"/>
          <w:numId w:val="2"/>
        </w:numPr>
        <w:ind w:left="63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Adena Corporation</w:t>
      </w:r>
      <w:r w:rsidRPr="003031B4" w:rsidR="00B95081">
        <w:rPr>
          <w:rFonts w:ascii="Times New Roman" w:hAnsi="Times New Roman"/>
          <w:szCs w:val="22"/>
        </w:rPr>
        <w:t>, the Construction Manager at Risk for the Project</w:t>
      </w:r>
      <w:r w:rsidRPr="003031B4" w:rsidR="00A76B2F">
        <w:rPr>
          <w:rFonts w:ascii="Times New Roman" w:hAnsi="Times New Roman"/>
          <w:szCs w:val="22"/>
        </w:rPr>
        <w:t>,</w:t>
      </w:r>
      <w:r w:rsidRPr="003031B4" w:rsidR="00B95081">
        <w:rPr>
          <w:rFonts w:ascii="Times New Roman" w:hAnsi="Times New Roman"/>
          <w:szCs w:val="22"/>
        </w:rPr>
        <w:t xml:space="preserve"> (</w:t>
      </w:r>
      <w:r w:rsidRPr="003031B4" w:rsidR="00B73B69">
        <w:rPr>
          <w:rFonts w:ascii="Times New Roman" w:hAnsi="Times New Roman"/>
          <w:szCs w:val="22"/>
        </w:rPr>
        <w:t>“</w:t>
      </w:r>
      <w:r>
        <w:rPr>
          <w:rFonts w:ascii="Times New Roman" w:hAnsi="Times New Roman"/>
          <w:szCs w:val="22"/>
        </w:rPr>
        <w:t>Adena</w:t>
      </w:r>
      <w:r w:rsidRPr="003031B4" w:rsidR="00B73B69">
        <w:rPr>
          <w:rFonts w:ascii="Times New Roman" w:hAnsi="Times New Roman"/>
          <w:szCs w:val="22"/>
        </w:rPr>
        <w:t>”</w:t>
      </w:r>
      <w:r w:rsidRPr="003031B4" w:rsidR="00B95081">
        <w:rPr>
          <w:rFonts w:ascii="Times New Roman" w:hAnsi="Times New Roman"/>
          <w:szCs w:val="22"/>
        </w:rPr>
        <w:t>), reviewed the document</w:t>
      </w:r>
      <w:r w:rsidRPr="003031B4" w:rsidR="002E1E3C">
        <w:rPr>
          <w:rFonts w:ascii="Times New Roman" w:hAnsi="Times New Roman"/>
          <w:szCs w:val="22"/>
        </w:rPr>
        <w:t>s</w:t>
      </w:r>
      <w:r w:rsidRPr="003031B4" w:rsidR="00B95081">
        <w:rPr>
          <w:rFonts w:ascii="Times New Roman" w:hAnsi="Times New Roman"/>
          <w:szCs w:val="22"/>
        </w:rPr>
        <w:t xml:space="preserve"> prepared by </w:t>
      </w:r>
      <w:r>
        <w:rPr>
          <w:rFonts w:ascii="Times New Roman" w:hAnsi="Times New Roman"/>
          <w:szCs w:val="22"/>
        </w:rPr>
        <w:t>Garmann Miller</w:t>
      </w:r>
      <w:r w:rsidRPr="003031B4" w:rsidR="009D0A62">
        <w:rPr>
          <w:rFonts w:ascii="Times New Roman" w:hAnsi="Times New Roman"/>
          <w:szCs w:val="22"/>
        </w:rPr>
        <w:t>, provided comments, and prepared corresponding estimates for the construction costs</w:t>
      </w:r>
      <w:r w:rsidRPr="003031B4">
        <w:rPr>
          <w:rFonts w:ascii="Times New Roman" w:hAnsi="Times New Roman"/>
          <w:szCs w:val="22"/>
        </w:rPr>
        <w:t>.</w:t>
      </w:r>
    </w:p>
    <w:p w:rsidR="00A05EBB" w:rsidRPr="003031B4" w:rsidP="005C53CC">
      <w:pPr>
        <w:pStyle w:val="ListParagraph"/>
        <w:ind w:left="630"/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 xml:space="preserve"> </w:t>
      </w:r>
    </w:p>
    <w:p w:rsidR="007D4AF6" w:rsidRPr="003031B4" w:rsidP="007D4AF6">
      <w:pPr>
        <w:pStyle w:val="ListParagraph"/>
        <w:numPr>
          <w:ilvl w:val="0"/>
          <w:numId w:val="2"/>
        </w:numPr>
        <w:ind w:left="630"/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 xml:space="preserve">District representatives then met with </w:t>
      </w:r>
      <w:r w:rsidR="009F756C">
        <w:rPr>
          <w:rFonts w:ascii="Times New Roman" w:hAnsi="Times New Roman"/>
          <w:szCs w:val="22"/>
        </w:rPr>
        <w:t>Garmman Miller and Adena</w:t>
      </w:r>
      <w:r w:rsidRPr="003031B4">
        <w:rPr>
          <w:rFonts w:ascii="Times New Roman" w:hAnsi="Times New Roman"/>
          <w:szCs w:val="22"/>
        </w:rPr>
        <w:t xml:space="preserve"> to review the design stage submission documents and estimates</w:t>
      </w:r>
      <w:r w:rsidRPr="003031B4" w:rsidR="0006617F">
        <w:rPr>
          <w:rFonts w:ascii="Times New Roman" w:hAnsi="Times New Roman"/>
          <w:szCs w:val="22"/>
        </w:rPr>
        <w:t xml:space="preserve"> for the Project, and confirmed that the design aligns with the intent for the Project and the estimates align with the budget </w:t>
      </w:r>
      <w:r w:rsidRPr="003031B4" w:rsidR="005C53CC">
        <w:rPr>
          <w:rFonts w:ascii="Times New Roman" w:hAnsi="Times New Roman"/>
          <w:szCs w:val="22"/>
        </w:rPr>
        <w:t xml:space="preserve">sufficiently for this stage of </w:t>
      </w:r>
      <w:r w:rsidRPr="003031B4" w:rsidR="0006617F">
        <w:rPr>
          <w:rFonts w:ascii="Times New Roman" w:hAnsi="Times New Roman"/>
          <w:szCs w:val="22"/>
        </w:rPr>
        <w:t>the Project.</w:t>
      </w:r>
    </w:p>
    <w:p w:rsidR="007D4AF6" w:rsidRPr="003031B4" w:rsidP="007D4AF6">
      <w:pPr>
        <w:pStyle w:val="ListParagraph"/>
        <w:ind w:left="630"/>
        <w:jc w:val="both"/>
        <w:rPr>
          <w:rFonts w:ascii="Times New Roman" w:hAnsi="Times New Roman"/>
          <w:szCs w:val="22"/>
        </w:rPr>
      </w:pPr>
    </w:p>
    <w:p w:rsidR="00B95081" w:rsidRPr="003031B4" w:rsidP="007D4AF6">
      <w:pPr>
        <w:pStyle w:val="ListParagraph"/>
        <w:numPr>
          <w:ilvl w:val="0"/>
          <w:numId w:val="2"/>
        </w:numPr>
        <w:ind w:left="630"/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 xml:space="preserve">The Superintendent </w:t>
      </w:r>
      <w:r w:rsidRPr="003031B4" w:rsidR="005C53CC">
        <w:rPr>
          <w:rFonts w:ascii="Times New Roman" w:hAnsi="Times New Roman"/>
          <w:szCs w:val="22"/>
        </w:rPr>
        <w:t xml:space="preserve">recommends approval of </w:t>
      </w:r>
      <w:r w:rsidRPr="003031B4" w:rsidR="00BE356D">
        <w:rPr>
          <w:rFonts w:ascii="Times New Roman" w:hAnsi="Times New Roman"/>
          <w:szCs w:val="22"/>
        </w:rPr>
        <w:t xml:space="preserve">the schematic </w:t>
      </w:r>
      <w:r w:rsidRPr="003031B4" w:rsidR="007A640D">
        <w:rPr>
          <w:rFonts w:ascii="Times New Roman" w:hAnsi="Times New Roman"/>
          <w:szCs w:val="22"/>
        </w:rPr>
        <w:t>design</w:t>
      </w:r>
      <w:r w:rsidRPr="003031B4" w:rsidR="00505C12">
        <w:rPr>
          <w:rFonts w:ascii="Times New Roman" w:hAnsi="Times New Roman"/>
          <w:szCs w:val="22"/>
        </w:rPr>
        <w:t xml:space="preserve"> </w:t>
      </w:r>
      <w:r w:rsidRPr="003031B4" w:rsidR="00BE356D">
        <w:rPr>
          <w:rFonts w:ascii="Times New Roman" w:hAnsi="Times New Roman"/>
          <w:szCs w:val="22"/>
        </w:rPr>
        <w:t xml:space="preserve">stage </w:t>
      </w:r>
      <w:r w:rsidRPr="003031B4" w:rsidR="007A640D">
        <w:rPr>
          <w:rFonts w:ascii="Times New Roman" w:hAnsi="Times New Roman"/>
          <w:szCs w:val="22"/>
        </w:rPr>
        <w:t xml:space="preserve">submission documents </w:t>
      </w:r>
      <w:r w:rsidRPr="003031B4" w:rsidR="00BE356D">
        <w:rPr>
          <w:rFonts w:ascii="Times New Roman" w:hAnsi="Times New Roman"/>
          <w:szCs w:val="22"/>
        </w:rPr>
        <w:t xml:space="preserve">prepared by </w:t>
      </w:r>
      <w:r w:rsidR="009F756C">
        <w:rPr>
          <w:rFonts w:ascii="Times New Roman" w:hAnsi="Times New Roman"/>
          <w:szCs w:val="22"/>
        </w:rPr>
        <w:t>Garmann Miller and Adena</w:t>
      </w:r>
      <w:r w:rsidRPr="003031B4" w:rsidR="00BE356D">
        <w:rPr>
          <w:rFonts w:ascii="Times New Roman" w:hAnsi="Times New Roman"/>
          <w:szCs w:val="22"/>
        </w:rPr>
        <w:t xml:space="preserve">, and </w:t>
      </w:r>
      <w:r w:rsidRPr="003031B4" w:rsidR="005C53CC">
        <w:rPr>
          <w:rFonts w:ascii="Times New Roman" w:hAnsi="Times New Roman"/>
          <w:szCs w:val="22"/>
        </w:rPr>
        <w:t>recommends authorizing</w:t>
      </w:r>
      <w:r w:rsidRPr="003031B4">
        <w:rPr>
          <w:rFonts w:ascii="Times New Roman" w:hAnsi="Times New Roman"/>
          <w:szCs w:val="22"/>
        </w:rPr>
        <w:t xml:space="preserve"> </w:t>
      </w:r>
      <w:r w:rsidR="009F756C">
        <w:rPr>
          <w:rFonts w:ascii="Times New Roman" w:hAnsi="Times New Roman"/>
          <w:szCs w:val="22"/>
        </w:rPr>
        <w:t>Garmann Miller and Adena</w:t>
      </w:r>
      <w:r w:rsidRPr="003031B4" w:rsidR="003A61AB">
        <w:rPr>
          <w:rFonts w:ascii="Times New Roman" w:hAnsi="Times New Roman"/>
          <w:szCs w:val="22"/>
        </w:rPr>
        <w:t xml:space="preserve"> </w:t>
      </w:r>
      <w:r w:rsidRPr="003031B4" w:rsidR="00505C12">
        <w:rPr>
          <w:rFonts w:ascii="Times New Roman" w:hAnsi="Times New Roman"/>
          <w:szCs w:val="22"/>
        </w:rPr>
        <w:t xml:space="preserve">to proceed with the </w:t>
      </w:r>
      <w:r w:rsidRPr="003031B4" w:rsidR="00294A03">
        <w:rPr>
          <w:rFonts w:ascii="Times New Roman" w:hAnsi="Times New Roman"/>
          <w:szCs w:val="22"/>
        </w:rPr>
        <w:t>d</w:t>
      </w:r>
      <w:r w:rsidRPr="003031B4" w:rsidR="00F141A7">
        <w:rPr>
          <w:rFonts w:ascii="Times New Roman" w:hAnsi="Times New Roman"/>
          <w:szCs w:val="22"/>
        </w:rPr>
        <w:t xml:space="preserve">esign </w:t>
      </w:r>
      <w:r w:rsidRPr="003031B4" w:rsidR="00294A03">
        <w:rPr>
          <w:rFonts w:ascii="Times New Roman" w:hAnsi="Times New Roman"/>
          <w:szCs w:val="22"/>
        </w:rPr>
        <w:t>d</w:t>
      </w:r>
      <w:r w:rsidRPr="003031B4" w:rsidR="00F141A7">
        <w:rPr>
          <w:rFonts w:ascii="Times New Roman" w:hAnsi="Times New Roman"/>
          <w:szCs w:val="22"/>
        </w:rPr>
        <w:t>evelopment</w:t>
      </w:r>
      <w:r w:rsidRPr="003031B4" w:rsidR="00505C12">
        <w:rPr>
          <w:rFonts w:ascii="Times New Roman" w:hAnsi="Times New Roman"/>
          <w:szCs w:val="22"/>
        </w:rPr>
        <w:t xml:space="preserve"> </w:t>
      </w:r>
      <w:r w:rsidRPr="003031B4" w:rsidR="00B73B69">
        <w:rPr>
          <w:rFonts w:ascii="Times New Roman" w:hAnsi="Times New Roman"/>
          <w:szCs w:val="22"/>
        </w:rPr>
        <w:t>stage for the Project</w:t>
      </w:r>
      <w:r w:rsidRPr="003031B4" w:rsidR="006B4717">
        <w:rPr>
          <w:rFonts w:ascii="Times New Roman" w:hAnsi="Times New Roman"/>
          <w:szCs w:val="22"/>
        </w:rPr>
        <w:t>.</w:t>
      </w:r>
    </w:p>
    <w:p w:rsidR="00B95081" w:rsidRPr="003031B4" w:rsidP="00CD678E">
      <w:pPr>
        <w:tabs>
          <w:tab w:val="left" w:pos="720"/>
        </w:tabs>
        <w:spacing w:before="120"/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 xml:space="preserve">The Board of Education </w:t>
      </w:r>
      <w:r w:rsidRPr="003031B4">
        <w:rPr>
          <w:rFonts w:ascii="Times New Roman" w:hAnsi="Times New Roman"/>
          <w:szCs w:val="22"/>
        </w:rPr>
        <w:t>resolves as follows:</w:t>
      </w:r>
    </w:p>
    <w:p w:rsidR="00B73B69" w:rsidRPr="003031B4" w:rsidP="007D4AF6">
      <w:pPr>
        <w:numPr>
          <w:ilvl w:val="0"/>
          <w:numId w:val="1"/>
        </w:numPr>
        <w:spacing w:before="120"/>
        <w:ind w:left="630"/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>The schematic design stage</w:t>
      </w:r>
      <w:r w:rsidR="003B4024">
        <w:rPr>
          <w:rFonts w:ascii="Times New Roman" w:hAnsi="Times New Roman"/>
          <w:szCs w:val="22"/>
        </w:rPr>
        <w:t xml:space="preserve"> drawings and specifications</w:t>
      </w:r>
      <w:r w:rsidRPr="003031B4" w:rsidR="00505C12">
        <w:rPr>
          <w:rFonts w:ascii="Times New Roman" w:hAnsi="Times New Roman"/>
          <w:szCs w:val="22"/>
        </w:rPr>
        <w:t xml:space="preserve"> prepared</w:t>
      </w:r>
      <w:r w:rsidR="003B4024">
        <w:rPr>
          <w:rFonts w:ascii="Times New Roman" w:hAnsi="Times New Roman"/>
          <w:szCs w:val="22"/>
        </w:rPr>
        <w:t xml:space="preserve"> by </w:t>
      </w:r>
      <w:r w:rsidR="009F756C">
        <w:rPr>
          <w:rFonts w:ascii="Times New Roman" w:hAnsi="Times New Roman"/>
          <w:szCs w:val="22"/>
        </w:rPr>
        <w:t xml:space="preserve">Garmann Miller </w:t>
      </w:r>
      <w:r w:rsidRPr="003031B4" w:rsidR="00505C12">
        <w:rPr>
          <w:rFonts w:ascii="Times New Roman" w:hAnsi="Times New Roman"/>
          <w:szCs w:val="22"/>
        </w:rPr>
        <w:t>are</w:t>
      </w:r>
      <w:r w:rsidRPr="003031B4">
        <w:rPr>
          <w:rFonts w:ascii="Times New Roman" w:hAnsi="Times New Roman"/>
          <w:szCs w:val="22"/>
        </w:rPr>
        <w:t xml:space="preserve"> approved</w:t>
      </w:r>
      <w:r w:rsidRPr="003031B4" w:rsidR="00015DAE">
        <w:rPr>
          <w:rFonts w:ascii="Times New Roman" w:hAnsi="Times New Roman"/>
          <w:szCs w:val="22"/>
        </w:rPr>
        <w:t xml:space="preserve">. </w:t>
      </w:r>
    </w:p>
    <w:p w:rsidR="00BE356D" w:rsidRPr="003031B4" w:rsidP="007D4AF6">
      <w:pPr>
        <w:numPr>
          <w:ilvl w:val="0"/>
          <w:numId w:val="1"/>
        </w:numPr>
        <w:spacing w:before="120"/>
        <w:ind w:left="630"/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>The schematic design</w:t>
      </w:r>
      <w:r w:rsidRPr="003031B4" w:rsidR="00505C12">
        <w:rPr>
          <w:rFonts w:ascii="Times New Roman" w:hAnsi="Times New Roman"/>
          <w:szCs w:val="22"/>
        </w:rPr>
        <w:t xml:space="preserve"> </w:t>
      </w:r>
      <w:r w:rsidR="003B4024">
        <w:rPr>
          <w:rFonts w:ascii="Times New Roman" w:hAnsi="Times New Roman"/>
          <w:szCs w:val="22"/>
        </w:rPr>
        <w:t xml:space="preserve">stage </w:t>
      </w:r>
      <w:r w:rsidRPr="003031B4">
        <w:rPr>
          <w:rFonts w:ascii="Times New Roman" w:hAnsi="Times New Roman"/>
          <w:szCs w:val="22"/>
        </w:rPr>
        <w:t>esti</w:t>
      </w:r>
      <w:r w:rsidRPr="003031B4" w:rsidR="00505C12">
        <w:rPr>
          <w:rFonts w:ascii="Times New Roman" w:hAnsi="Times New Roman"/>
          <w:szCs w:val="22"/>
        </w:rPr>
        <w:t xml:space="preserve">mate prepared </w:t>
      </w:r>
      <w:r w:rsidR="003B4024">
        <w:rPr>
          <w:rFonts w:ascii="Times New Roman" w:hAnsi="Times New Roman"/>
          <w:szCs w:val="22"/>
        </w:rPr>
        <w:t xml:space="preserve">by </w:t>
      </w:r>
      <w:r w:rsidR="009F756C">
        <w:rPr>
          <w:rFonts w:ascii="Times New Roman" w:hAnsi="Times New Roman"/>
          <w:szCs w:val="22"/>
        </w:rPr>
        <w:t>Adena</w:t>
      </w:r>
      <w:r w:rsidRPr="003031B4" w:rsidR="00505C12">
        <w:rPr>
          <w:rFonts w:ascii="Times New Roman" w:hAnsi="Times New Roman"/>
          <w:szCs w:val="22"/>
        </w:rPr>
        <w:t xml:space="preserve"> </w:t>
      </w:r>
      <w:r w:rsidR="003B4024">
        <w:rPr>
          <w:rFonts w:ascii="Times New Roman" w:hAnsi="Times New Roman"/>
          <w:szCs w:val="22"/>
        </w:rPr>
        <w:t>is</w:t>
      </w:r>
      <w:r w:rsidRPr="003031B4">
        <w:rPr>
          <w:rFonts w:ascii="Times New Roman" w:hAnsi="Times New Roman"/>
          <w:szCs w:val="22"/>
        </w:rPr>
        <w:t xml:space="preserve"> approved. </w:t>
      </w:r>
    </w:p>
    <w:p w:rsidR="00B73B69" w:rsidRPr="003031B4" w:rsidP="007D4AF6">
      <w:pPr>
        <w:numPr>
          <w:ilvl w:val="0"/>
          <w:numId w:val="1"/>
        </w:numPr>
        <w:spacing w:before="120"/>
        <w:ind w:left="63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Garmann Miller and Adena </w:t>
      </w:r>
      <w:r w:rsidRPr="003031B4" w:rsidR="00BE356D">
        <w:rPr>
          <w:rFonts w:ascii="Times New Roman" w:hAnsi="Times New Roman"/>
          <w:szCs w:val="22"/>
        </w:rPr>
        <w:t xml:space="preserve">are authorized to proceed to the </w:t>
      </w:r>
      <w:r w:rsidRPr="003031B4" w:rsidR="00294A03">
        <w:rPr>
          <w:rFonts w:ascii="Times New Roman" w:hAnsi="Times New Roman"/>
          <w:szCs w:val="22"/>
        </w:rPr>
        <w:t>d</w:t>
      </w:r>
      <w:r w:rsidRPr="003031B4" w:rsidR="00F141A7">
        <w:rPr>
          <w:rFonts w:ascii="Times New Roman" w:hAnsi="Times New Roman"/>
          <w:szCs w:val="22"/>
        </w:rPr>
        <w:t xml:space="preserve">esign </w:t>
      </w:r>
      <w:r w:rsidRPr="003031B4" w:rsidR="00294A03">
        <w:rPr>
          <w:rFonts w:ascii="Times New Roman" w:hAnsi="Times New Roman"/>
          <w:szCs w:val="22"/>
        </w:rPr>
        <w:t>d</w:t>
      </w:r>
      <w:r w:rsidRPr="003031B4" w:rsidR="00F141A7">
        <w:rPr>
          <w:rFonts w:ascii="Times New Roman" w:hAnsi="Times New Roman"/>
          <w:szCs w:val="22"/>
        </w:rPr>
        <w:t>evelopment</w:t>
      </w:r>
      <w:r w:rsidRPr="003031B4" w:rsidR="00BE356D">
        <w:rPr>
          <w:rFonts w:ascii="Times New Roman" w:hAnsi="Times New Roman"/>
          <w:szCs w:val="22"/>
        </w:rPr>
        <w:t xml:space="preserve"> stage </w:t>
      </w:r>
      <w:r w:rsidRPr="003031B4" w:rsidR="00A76B2F">
        <w:rPr>
          <w:rFonts w:ascii="Times New Roman" w:hAnsi="Times New Roman"/>
          <w:szCs w:val="22"/>
        </w:rPr>
        <w:t xml:space="preserve">for </w:t>
      </w:r>
      <w:r w:rsidRPr="003031B4" w:rsidR="00BE356D">
        <w:rPr>
          <w:rFonts w:ascii="Times New Roman" w:hAnsi="Times New Roman"/>
          <w:szCs w:val="22"/>
        </w:rPr>
        <w:t>the Project</w:t>
      </w:r>
      <w:r w:rsidRPr="003031B4">
        <w:rPr>
          <w:rFonts w:ascii="Times New Roman" w:hAnsi="Times New Roman"/>
          <w:szCs w:val="22"/>
        </w:rPr>
        <w:t xml:space="preserve">. </w:t>
      </w:r>
    </w:p>
    <w:p w:rsidR="00CB397C" w:rsidRPr="003031B4" w:rsidP="00CD678E">
      <w:pPr>
        <w:jc w:val="both"/>
        <w:rPr>
          <w:rFonts w:ascii="Times New Roman" w:hAnsi="Times New Roman"/>
          <w:szCs w:val="22"/>
        </w:rPr>
      </w:pPr>
    </w:p>
    <w:p w:rsidR="00AD1AE0" w:rsidRPr="003031B4" w:rsidP="00CD678E">
      <w:pPr>
        <w:keepNext/>
        <w:jc w:val="both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 xml:space="preserve">M.____. </w:t>
      </w:r>
      <w:r w:rsidRPr="003031B4">
        <w:rPr>
          <w:rFonts w:ascii="Times New Roman" w:hAnsi="Times New Roman"/>
          <w:szCs w:val="22"/>
        </w:rPr>
        <w:t>______________________seconded the motion and, after discussion, a roll call vote was taken and the r</w:t>
      </w:r>
      <w:r w:rsidRPr="003031B4" w:rsidR="000C0447">
        <w:rPr>
          <w:rFonts w:ascii="Times New Roman" w:hAnsi="Times New Roman"/>
          <w:szCs w:val="22"/>
        </w:rPr>
        <w:t>esults</w:t>
      </w:r>
      <w:r w:rsidRPr="003031B4">
        <w:rPr>
          <w:rFonts w:ascii="Times New Roman" w:hAnsi="Times New Roman"/>
          <w:szCs w:val="22"/>
        </w:rPr>
        <w:t xml:space="preserve"> were:</w:t>
      </w:r>
    </w:p>
    <w:p w:rsidR="00AD1AE0" w:rsidRPr="003031B4" w:rsidP="00CD678E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before="120"/>
        <w:ind w:left="3600" w:hanging="3600"/>
        <w:rPr>
          <w:rFonts w:ascii="Times New Roman" w:hAnsi="Times New Roman"/>
          <w:szCs w:val="22"/>
          <w:u w:val="single"/>
        </w:rPr>
      </w:pPr>
      <w:r w:rsidRPr="003031B4">
        <w:rPr>
          <w:rFonts w:ascii="Times New Roman" w:hAnsi="Times New Roman"/>
          <w:szCs w:val="22"/>
        </w:rPr>
        <w:t xml:space="preserve">Ayes: </w:t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</w:rPr>
        <w:tab/>
        <w:t xml:space="preserve">Nays: </w:t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  <w:r w:rsidRPr="003031B4">
        <w:rPr>
          <w:rFonts w:ascii="Times New Roman" w:hAnsi="Times New Roman"/>
          <w:szCs w:val="22"/>
          <w:u w:val="single"/>
        </w:rPr>
        <w:tab/>
      </w:r>
    </w:p>
    <w:p w:rsidR="00C36460" w:rsidRPr="003031B4" w:rsidP="00CD678E">
      <w:pPr>
        <w:keepNext/>
        <w:spacing w:before="120"/>
        <w:rPr>
          <w:rFonts w:ascii="Times New Roman" w:hAnsi="Times New Roman"/>
          <w:szCs w:val="22"/>
        </w:rPr>
      </w:pPr>
      <w:r w:rsidRPr="003031B4">
        <w:rPr>
          <w:rFonts w:ascii="Times New Roman" w:hAnsi="Times New Roman"/>
          <w:szCs w:val="22"/>
        </w:rPr>
        <w:t>The resolution passed.</w:t>
      </w:r>
    </w:p>
    <w:sectPr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alias w:val="BEC LegalBar File Stamp"/>
      <w:tag w:val="BEC.LegalBar.FileStamp"/>
      <w:id w:val="716163175"/>
      <w:placeholder>
        <w:docPart w:val="E743DADAC1A542C5809FC225D8D98307"/>
      </w:placeholder>
      <w:richText/>
    </w:sdtPr>
    <w:sdtContent>
      <w:p w:rsidR="006B4717" w:rsidRPr="008036F7" w:rsidP="008036F7">
        <w:pPr>
          <w:pStyle w:val="FileStamp"/>
        </w:pPr>
        <w:sdt>
          <w:sdtPr>
            <w:tag w:val="BEC.LegalBar.FileStamp.DocNumber"/>
            <w:id w:val="202994849"/>
            <w:placeholder>
              <w:docPart w:val="0034C86E7CC34DA695534A4AF3A2AEA8"/>
            </w:placeholder>
            <w:dataBinding w:prefixMappings="xmlns:ns='http://schemas.beclegal.com/legalbar/filestamp'" w:xpath="ns:filestamp/ns:DocNumber" w:storeItemID="{A08980C4-67B5-4ACF-ADF3-5A8EDC15D9B3}"/>
            <w:text/>
          </w:sdtPr>
          <w:sdtContent>
            <w:r w:rsidR="00914707">
              <w:t>19238478</w:t>
            </w:r>
          </w:sdtContent>
        </w:sdt>
        <w:sdt>
          <w:sdtPr>
            <w:tag w:val="BEC.LegalBar.FileStamp.Text"/>
            <w:id w:val="-1716885701"/>
            <w:placeholder>
              <w:docPart w:val="9B7AD6C78A384B8B9A0DC39F4FB5A132"/>
            </w:placeholder>
            <w:text/>
          </w:sdtPr>
          <w:sdtContent>
            <w:r>
              <w:t>v</w:t>
            </w:r>
          </w:sdtContent>
        </w:sdt>
        <w:sdt>
          <w:sdtPr>
            <w:tag w:val="BEC.LegalBar.FileStamp.Version"/>
            <w:id w:val="1541166789"/>
            <w:placeholder>
              <w:docPart w:val="E5976136604041459C126E791247E183"/>
            </w:placeholder>
            <w:dataBinding w:prefixMappings="xmlns:ns='http://schemas.beclegal.com/legalbar/filestamp'" w:xpath="ns:filestamp/ns:Version" w:storeItemID="{A08980C4-67B5-4ACF-ADF3-5A8EDC15D9B3}"/>
            <w:text/>
          </w:sdtPr>
          <w:sdtContent>
            <w:r w:rsidR="00914707">
              <w:t>1</w:t>
            </w:r>
          </w:sdtContent>
        </w:sdt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058605B"/>
    <w:multiLevelType w:val="hybridMultilevel"/>
    <w:tmpl w:val="9058F0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2F14E9"/>
    <w:multiLevelType w:val="hybridMultilevel"/>
    <w:tmpl w:val="41280ABC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4593F"/>
    <w:multiLevelType w:val="hybridMultilevel"/>
    <w:tmpl w:val="62BAD0D4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10" w:hanging="360"/>
      </w:pPr>
    </w:lvl>
    <w:lvl w:ilvl="2" w:tentative="1">
      <w:start w:val="1"/>
      <w:numFmt w:val="lowerRoman"/>
      <w:lvlText w:val="%3."/>
      <w:lvlJc w:val="right"/>
      <w:pPr>
        <w:ind w:left="2430" w:hanging="180"/>
      </w:pPr>
    </w:lvl>
    <w:lvl w:ilvl="3" w:tentative="1">
      <w:start w:val="1"/>
      <w:numFmt w:val="decimal"/>
      <w:lvlText w:val="%4."/>
      <w:lvlJc w:val="left"/>
      <w:pPr>
        <w:ind w:left="3150" w:hanging="360"/>
      </w:pPr>
    </w:lvl>
    <w:lvl w:ilvl="4" w:tentative="1">
      <w:start w:val="1"/>
      <w:numFmt w:val="lowerLetter"/>
      <w:lvlText w:val="%5."/>
      <w:lvlJc w:val="left"/>
      <w:pPr>
        <w:ind w:left="3870" w:hanging="360"/>
      </w:pPr>
    </w:lvl>
    <w:lvl w:ilvl="5" w:tentative="1">
      <w:start w:val="1"/>
      <w:numFmt w:val="lowerRoman"/>
      <w:lvlText w:val="%6."/>
      <w:lvlJc w:val="right"/>
      <w:pPr>
        <w:ind w:left="4590" w:hanging="180"/>
      </w:pPr>
    </w:lvl>
    <w:lvl w:ilvl="6" w:tentative="1">
      <w:start w:val="1"/>
      <w:numFmt w:val="decimal"/>
      <w:lvlText w:val="%7."/>
      <w:lvlJc w:val="left"/>
      <w:pPr>
        <w:ind w:left="5310" w:hanging="360"/>
      </w:pPr>
    </w:lvl>
    <w:lvl w:ilvl="7" w:tentative="1">
      <w:start w:val="1"/>
      <w:numFmt w:val="lowerLetter"/>
      <w:lvlText w:val="%8."/>
      <w:lvlJc w:val="left"/>
      <w:pPr>
        <w:ind w:left="6030" w:hanging="360"/>
      </w:pPr>
    </w:lvl>
    <w:lvl w:ilvl="8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081"/>
    <w:rsid w:val="00015DAE"/>
    <w:rsid w:val="0006617F"/>
    <w:rsid w:val="000C0447"/>
    <w:rsid w:val="00115455"/>
    <w:rsid w:val="00116EAC"/>
    <w:rsid w:val="00160436"/>
    <w:rsid w:val="00241AB9"/>
    <w:rsid w:val="00287AF2"/>
    <w:rsid w:val="00294A03"/>
    <w:rsid w:val="002A42EE"/>
    <w:rsid w:val="002C7F6B"/>
    <w:rsid w:val="002E1E3C"/>
    <w:rsid w:val="002E729E"/>
    <w:rsid w:val="003031B4"/>
    <w:rsid w:val="003A61AB"/>
    <w:rsid w:val="003B4024"/>
    <w:rsid w:val="003B6C71"/>
    <w:rsid w:val="003D10C3"/>
    <w:rsid w:val="004635C1"/>
    <w:rsid w:val="004E46E8"/>
    <w:rsid w:val="00505C12"/>
    <w:rsid w:val="00510356"/>
    <w:rsid w:val="005C53CC"/>
    <w:rsid w:val="005C583D"/>
    <w:rsid w:val="005D1619"/>
    <w:rsid w:val="00651685"/>
    <w:rsid w:val="0068415B"/>
    <w:rsid w:val="006A73D3"/>
    <w:rsid w:val="006B4717"/>
    <w:rsid w:val="00730913"/>
    <w:rsid w:val="00752E01"/>
    <w:rsid w:val="00780784"/>
    <w:rsid w:val="00787700"/>
    <w:rsid w:val="007A640D"/>
    <w:rsid w:val="007D4AF6"/>
    <w:rsid w:val="00800AFF"/>
    <w:rsid w:val="008036F7"/>
    <w:rsid w:val="008B29FB"/>
    <w:rsid w:val="00914707"/>
    <w:rsid w:val="00971616"/>
    <w:rsid w:val="009D0A62"/>
    <w:rsid w:val="009F756C"/>
    <w:rsid w:val="00A05EBB"/>
    <w:rsid w:val="00A63572"/>
    <w:rsid w:val="00A76B2F"/>
    <w:rsid w:val="00AD1AE0"/>
    <w:rsid w:val="00B73B69"/>
    <w:rsid w:val="00B95081"/>
    <w:rsid w:val="00BE356D"/>
    <w:rsid w:val="00C36460"/>
    <w:rsid w:val="00C55C9E"/>
    <w:rsid w:val="00C61AF8"/>
    <w:rsid w:val="00CB397C"/>
    <w:rsid w:val="00CD678E"/>
    <w:rsid w:val="00D26DD8"/>
    <w:rsid w:val="00E27AFB"/>
    <w:rsid w:val="00E45168"/>
    <w:rsid w:val="00F0152D"/>
    <w:rsid w:val="00F141A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2DF9C40-D4C5-4F22-980D-E3903B2F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081"/>
    <w:pPr>
      <w:spacing w:after="0" w:line="240" w:lineRule="auto"/>
    </w:pPr>
    <w:rPr>
      <w:rFonts w:ascii="Book Antiqua" w:eastAsia="Times New Roman" w:hAnsi="Book Antiqua" w:cs="Times New Roman"/>
      <w:spacing w:val="6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1E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1E3C"/>
    <w:rPr>
      <w:rFonts w:asciiTheme="majorHAnsi" w:eastAsiaTheme="majorEastAsia" w:hAnsiTheme="majorHAnsi" w:cstheme="majorBidi"/>
      <w:b/>
      <w:bCs/>
      <w:color w:val="2E74B5" w:themeColor="accent1" w:themeShade="BF"/>
      <w:spacing w:val="6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15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455"/>
    <w:rPr>
      <w:rFonts w:ascii="Book Antiqua" w:eastAsia="Times New Roman" w:hAnsi="Book Antiqua" w:cs="Times New Roman"/>
      <w:spacing w:val="6"/>
      <w:szCs w:val="20"/>
    </w:rPr>
  </w:style>
  <w:style w:type="paragraph" w:styleId="Footer">
    <w:name w:val="footer"/>
    <w:basedOn w:val="Normal"/>
    <w:link w:val="FooterChar"/>
    <w:uiPriority w:val="99"/>
    <w:unhideWhenUsed/>
    <w:rsid w:val="00115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455"/>
    <w:rPr>
      <w:rFonts w:ascii="Book Antiqua" w:eastAsia="Times New Roman" w:hAnsi="Book Antiqua" w:cs="Times New Roman"/>
      <w:spacing w:val="6"/>
      <w:szCs w:val="20"/>
    </w:rPr>
  </w:style>
  <w:style w:type="character" w:customStyle="1" w:styleId="DocID">
    <w:name w:val="DocID"/>
    <w:basedOn w:val="DefaultParagraphFont"/>
    <w:rsid w:val="00115455"/>
    <w:rPr>
      <w:rFonts w:ascii="Times New Roman" w:hAnsi="Times New Roman" w:cs="Times New Roman"/>
      <w:b w:val="0"/>
      <w:i w:val="0"/>
      <w:caps w:val="0"/>
      <w:vanish w:val="0"/>
      <w:color w:val="000000"/>
      <w:sz w:val="16"/>
      <w:szCs w:val="22"/>
      <w:u w:val="none"/>
    </w:rPr>
  </w:style>
  <w:style w:type="paragraph" w:customStyle="1" w:styleId="FileStamp">
    <w:name w:val="FileStamp"/>
    <w:basedOn w:val="Normal"/>
    <w:link w:val="FileStampChar"/>
    <w:qFormat/>
    <w:rsid w:val="008036F7"/>
    <w:rPr>
      <w:rFonts w:asciiTheme="minorHAnsi" w:hAnsiTheme="minorHAnsi" w:cstheme="minorBidi"/>
      <w:spacing w:val="0"/>
      <w:sz w:val="16"/>
      <w:szCs w:val="22"/>
    </w:rPr>
  </w:style>
  <w:style w:type="character" w:customStyle="1" w:styleId="FileStampChar">
    <w:name w:val="FileStamp Char"/>
    <w:basedOn w:val="DefaultParagraphFont"/>
    <w:link w:val="FileStamp"/>
    <w:rsid w:val="008036F7"/>
    <w:rPr>
      <w:rFonts w:eastAsia="Times New Roman"/>
      <w:sz w:val="16"/>
    </w:rPr>
  </w:style>
  <w:style w:type="character" w:styleId="PlaceholderText">
    <w:name w:val="Placeholder Text"/>
    <w:basedOn w:val="DefaultParagraphFont"/>
    <w:uiPriority w:val="99"/>
    <w:semiHidden/>
    <w:rsid w:val="008036F7"/>
    <w:rPr>
      <w:color w:val="808080"/>
    </w:rPr>
  </w:style>
  <w:style w:type="paragraph" w:styleId="ListParagraph">
    <w:name w:val="List Paragraph"/>
    <w:basedOn w:val="Normal"/>
    <w:uiPriority w:val="34"/>
    <w:qFormat/>
    <w:rsid w:val="007877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64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40D"/>
    <w:rPr>
      <w:rFonts w:ascii="Segoe UI" w:eastAsia="Times New Roman" w:hAnsi="Segoe UI" w:cs="Segoe UI"/>
      <w:spacing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glossaryDocument" Target="glossary/document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E743DADAC1A542C5809FC225D8D98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A7753-2D06-4312-B755-8DDC75EFFBC4}"/>
      </w:docPartPr>
      <w:docPartBody>
        <w:p w:rsidR="002E729E"/>
      </w:docPartBody>
    </w:docPart>
    <w:docPart>
      <w:docPartPr>
        <w:name w:val="0034C86E7CC34DA695534A4AF3A2A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7CE0A-A1B7-45DA-AA09-6E9EA5038BF2}"/>
      </w:docPartPr>
      <w:docPartBody>
        <w:p w:rsidR="002E729E"/>
      </w:docPartBody>
    </w:docPart>
    <w:docPart>
      <w:docPartPr>
        <w:name w:val="9B7AD6C78A384B8B9A0DC39F4FB5A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204CB-3A11-4046-A918-BE3BF975372D}"/>
      </w:docPartPr>
      <w:docPartBody>
        <w:p w:rsidR="002E729E"/>
      </w:docPartBody>
    </w:docPart>
    <w:docPart>
      <w:docPartPr>
        <w:name w:val="E5976136604041459C126E791247E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4DCC9-B66C-4597-9769-A2E0FADE481A}"/>
      </w:docPartPr>
      <w:docPartBody>
        <w:p w:rsidR="002E729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29E"/>
    <w:rsid w:val="002E729E"/>
    <w:rsid w:val="007B412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29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filestamp xmlns="http://schemas.beclegal.com/legalbar/filestamp">
  <CurrentDate>11/8/2019</CurrentDate>
  <CurrentTime>10:17 AM</CurrentTime>
  <Author>WSOMO</Author>
  <Typist>WSOMO</Typist>
  <Class>DOC</Class>
  <SubClass/>
  <FileName>P:\WSOMO\Tri-Rivers\CTE Expansion Project\Tri-Rivers CC - Resolution Approving Schematic Design (4.22.24).docx</FileName>
  <DescriptiveName>Canton LSD - Resolution Approving Schematic Design (4.9.24)</DescriptiveName>
  <DMLibrary>Bricker2</DMLibrary>
  <FileStampFormatID>3</FileStampFormatID>
  <Placement>AllFooters</Placement>
  <Client>011985</Client>
  <Matter>163809</Matter>
  <DocNumber>19238478</DocNumber>
  <Version>1</Version>
  <DMCustom1>011985</DMCustom1>
  <DMCustom2>163809</DMCustom2>
  <DMCustom3>210</DMCustom3>
  <DMCustom4>OPEN</DMCustom4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v</Value>
  </Stamp>
  <IWL>iwl:dms=bricker-mobility.imanage.work&amp;&amp;lib=BRICKER2&amp;&amp;num=19238478&amp;&amp;ver=1</IWL>
  <DMCustom1Description>CANTON LOCAL SCHOOL DISTRICT</DMCustom1Description>
  <DMCustom2Description>Construction</DMCustom2Description>
  <FilePath>C:\Users\WSOMO\AppData\Roaming\iManage\Work\Recent\Construction 011985-163809\Canton LSD - Resolution Approving Schematic Design (4.9.24)(19238478.1).docx</FilePath>
</filestamp>
</file>

<file path=customXml/itemProps1.xml><?xml version="1.0" encoding="utf-8"?>
<ds:datastoreItem xmlns:ds="http://schemas.openxmlformats.org/officeDocument/2006/customXml" ds:itemID="{A08980C4-67B5-4ACF-ADF3-5A8EDC15D9B3}">
  <ds:schemaRefs>
    <ds:schemaRef ds:uri="http://schemas.beclegal.com/legalbar/filestamp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2024-06-26T03:36:59Z</dcterms:created>
  <dcterms:modified xsi:type="dcterms:W3CDTF">2024-06-26T03:36:59Z</dcterms:modified>
</cp:coreProperties>
</file>